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27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27">
        <w:rPr>
          <w:rFonts w:ascii="Times New Roman" w:hAnsi="Times New Roman" w:cs="Times New Roman"/>
          <w:sz w:val="24"/>
          <w:szCs w:val="24"/>
        </w:rPr>
        <w:t>(Modello A)- DOMANDA DI PARTECIPAZIONE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27" w:rsidRPr="00086E52" w:rsidRDefault="00A83C27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 xml:space="preserve">All’ Ufficio di Sovrambito </w:t>
      </w:r>
      <w:r w:rsidR="00262DE9" w:rsidRPr="00086E52">
        <w:rPr>
          <w:rFonts w:ascii="Times New Roman" w:hAnsi="Times New Roman" w:cs="Times New Roman"/>
          <w:b/>
          <w:sz w:val="24"/>
          <w:szCs w:val="24"/>
        </w:rPr>
        <w:t>Riet/1 Rieti/4 Rieti/5</w:t>
      </w:r>
    </w:p>
    <w:p w:rsidR="00A83C27" w:rsidRPr="00086E52" w:rsidRDefault="001C0983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C/o </w:t>
      </w:r>
      <w:r w:rsidR="00262DE9" w:rsidRPr="00086E52">
        <w:rPr>
          <w:rFonts w:ascii="Times New Roman" w:hAnsi="Times New Roman" w:cs="Times New Roman"/>
          <w:b/>
          <w:sz w:val="24"/>
          <w:szCs w:val="24"/>
        </w:rPr>
        <w:t>Comunità Montana Salto Cicolano</w:t>
      </w:r>
    </w:p>
    <w:p w:rsidR="00262DE9" w:rsidRPr="00086E52" w:rsidRDefault="00262DE9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  <w:t>Via del Lago, n, 12</w:t>
      </w:r>
    </w:p>
    <w:p w:rsidR="00262DE9" w:rsidRDefault="00262DE9" w:rsidP="00262DE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>02020 Fiumata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DE9" w:rsidRDefault="00262DE9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DE9" w:rsidRDefault="00262DE9" w:rsidP="00262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</w:t>
      </w:r>
      <w:r w:rsidR="00262DE9">
        <w:rPr>
          <w:rFonts w:ascii="Times New Roman" w:hAnsi="Times New Roman" w:cs="Times New Roman"/>
          <w:sz w:val="24"/>
          <w:szCs w:val="24"/>
        </w:rPr>
        <w:t xml:space="preserve">- </w:t>
      </w:r>
      <w:r w:rsidR="00262DE9" w:rsidRPr="00262DE9">
        <w:rPr>
          <w:b/>
          <w:bCs/>
          <w:sz w:val="23"/>
          <w:szCs w:val="23"/>
        </w:rPr>
        <w:t xml:space="preserve"> </w:t>
      </w:r>
      <w:r w:rsidR="00262DE9">
        <w:rPr>
          <w:b/>
          <w:bCs/>
          <w:sz w:val="23"/>
          <w:szCs w:val="23"/>
        </w:rPr>
        <w:t>AVVISO PUBBLICO DI INDIZIONE DI ISTRUTTORIA PUBBLICA PER LA SELEZIONE DI SOGGETTI DEL TERZO SETTORE INTERESSATI ALLA PRESENTAZIONE DI PROPOSTE PER LA CO-PROGETTAZIONE, GESTIONE E ATTUAZIONE DI INTERVENTI IN FAVORE DELLE PERSONE CON DISABILITÀ GRAVE AI SENSI DELLA L. N. 112 DEL 22 GIUGNO 2016, COSIDDETTA LEGGE DEL DOPO DI NOI,  E DELLA DGR LAZIO N. 454/2017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E9" w:rsidRDefault="00262DE9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...………………….………………………………………………………………</w:t>
      </w: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……………………………………………...………….…………… il …………………….</w:t>
      </w: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……...…………………………….Via/Piazza ..………………………………………</w:t>
      </w:r>
    </w:p>
    <w:p w:rsidR="00262DE9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…………………………………………….…in qualità di legale rappresentante della Cooperativa/Associazione/Ente/Azienda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.……………………………..……………………………. con sede legale</w:t>
      </w:r>
      <w:r w:rsidR="00262DE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in…………………………</w:t>
      </w:r>
      <w:r w:rsidR="00262DE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Via………………...………………………………………………….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</w:t>
      </w:r>
      <w:r w:rsidR="00262DE9">
        <w:rPr>
          <w:rFonts w:ascii="Times New Roman" w:hAnsi="Times New Roman" w:cs="Times New Roman"/>
          <w:sz w:val="24"/>
          <w:szCs w:val="24"/>
        </w:rPr>
        <w:t>ce Fiscale/Partita  I.</w:t>
      </w:r>
      <w:r>
        <w:rPr>
          <w:rFonts w:ascii="Times New Roman" w:hAnsi="Times New Roman" w:cs="Times New Roman"/>
          <w:sz w:val="24"/>
          <w:szCs w:val="24"/>
        </w:rPr>
        <w:t>V.A.……………………………………………………………………...</w:t>
      </w:r>
    </w:p>
    <w:p w:rsidR="00262DE9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……………………fax ……………</w:t>
      </w:r>
      <w:r w:rsidR="00262DE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</w:t>
      </w:r>
      <w:r w:rsidR="00262DE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62DE9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………………………………………………</w:t>
      </w:r>
      <w:r w:rsidR="00262DE9"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>………</w:t>
      </w:r>
    </w:p>
    <w:p w:rsidR="00A83C27" w:rsidRDefault="00A83C27" w:rsidP="00262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 web……</w:t>
      </w:r>
      <w:r w:rsidR="00262DE9"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>……………………………………………….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262DE9">
        <w:rPr>
          <w:rFonts w:ascii="Times New Roman" w:hAnsi="Times New Roman" w:cs="Times New Roman"/>
          <w:sz w:val="24"/>
          <w:szCs w:val="24"/>
        </w:rPr>
        <w:t xml:space="preserve"> all’</w:t>
      </w:r>
      <w:r w:rsidR="001C09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vviso pubblico di indizione di istruttoria pubblica per la selezione di soggetti del terzo settore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si possano qualificare partner del sovrambito 6.4 e 6.6. e interessati alla presentazione di proposte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progettuali per la co-progettazione, gestione e attuazione di interventi in favore delle persone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disabilità grave  ai sensi della Legge N. 112 </w:t>
      </w:r>
      <w:r w:rsidR="001C098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22 </w:t>
      </w:r>
      <w:r w:rsidR="001C0983">
        <w:rPr>
          <w:rFonts w:ascii="Times New Roman" w:hAnsi="Times New Roman" w:cs="Times New Roman"/>
          <w:sz w:val="24"/>
          <w:szCs w:val="24"/>
        </w:rPr>
        <w:t>giugno</w:t>
      </w:r>
      <w:r>
        <w:rPr>
          <w:rFonts w:ascii="Times New Roman" w:hAnsi="Times New Roman" w:cs="Times New Roman"/>
          <w:sz w:val="24"/>
          <w:szCs w:val="24"/>
        </w:rPr>
        <w:t xml:space="preserve"> 2016 e della DGR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Lazio N. 454/2017- </w:t>
      </w:r>
      <w:r w:rsidR="00262DE9">
        <w:rPr>
          <w:rFonts w:ascii="Times New Roman" w:hAnsi="Times New Roman" w:cs="Times New Roman"/>
          <w:sz w:val="24"/>
          <w:szCs w:val="24"/>
        </w:rPr>
        <w:t>Ente Capofila Comunità Montana Salto Cicolano;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fine sotto la propria responsabilità, ai sensi e per gli effetti di cui agli artt. 46, 47 e 48 del DPR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28.12.2000, n. 445, consapevole delle sanzioni penali richiamate dall’art. 76 del citato DPR 445/2000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nell’ipotesi di falsità in atti e di dichiarazioni mendaci, di essere in possesso dei requisiti previsti dal Bando,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precisamente: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Requisiti di ordine generale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Non trovarsi in alcuna delle cause di esclusione di cui all'art. 80 del D.Lgs 50/2016, in quanto compatibili,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 in ogni altra situazione soggettiva che possa determinare l'esclusione dalla presente selezione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e/o l'incapacità a contrattare con la pubblica amministrazione. In caso di ATI/ATS/RTI i requisiti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essere posseduti ed autocertificati da ciascuno dei componenti dell'ATI/ATS/RTI.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Insussistenza di ipotesi di conflitto di interesse previste dall’art. 42 del D.lgs n. 50/2016 nei confronti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dell’Ente locale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Possesso della certificazione di qualità UNI ISO 9001:2015.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Requisiti di capacità tecnico professionali: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Iscrizione, nelle more dell’operatività del Registro unico nazionale del Terzo settore e ai sensi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dell'articolo 101, comma 2 del d.lgs. 3.7.2017, n.117 (Codice del Terzo settore) e alle modifiche di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 al D.Lgs n. 105 del 03 agosto 2018 (Disposizioni integrative e correttive al decreto legislativo 3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luglio 2017, n. 117, recante: «Codice del Terzo settore, a norma dell'articolo 1, comma 2, lettera b),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legge 6 giugno 2016, n. 106.), al Registro unico nazionale del terzo settore deve intendersi soddisfatto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parte degli enti attraverso la loro iscrizione, alla data di adozione del presente avviso, ad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uno dei registri attualmente previsti dalle normative di settore, e ove previsto, iscrizione alla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C.C.I.A.A.;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impiego di personale qualificato che abbia maturato un esperienza minima di almeno 3 anni nelle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aree di intervento indicate nell’Avviso;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Requisiti di capacità economico-finanziaria: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affidabilità del concorrente dichiarata da due istituti bancari o intermediari autorizzati ai sensi del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D.lgs. 385/93;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Requisiti di carattere organizzativo gestionale: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 avere la disponibilità di immobile con idonea documentazione contrattuale o dichiarazione di impegno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cessione sottoscritta dal proprietario o dal proponente.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ALLEGATI alla presente dichiarazione: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Copia della carta d’identità del legale rappresentante;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Curriculum generale del soggetto partner;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Dichiarazione di due istituti bancari o intermediari comprovante l’affidabilità del soggetto partner;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Ulteriori documenti comprovanti i requisiti sopra citati.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………………………………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dichiara, infine,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 dare atto che nell’avviso è contenuta l’informativa ai sensi del D. Lgs. 30.6.2003 n. 196 e del vigente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Regolamento UE n. 679/2016;</w:t>
      </w: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 acconsentire espressamente, ai sensi del D. Lgs. 30.6.2003 n. 196 e del vigente Regolamento UE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 679/2016, al trattamento dei dati forniti, fermo restando il diritto di richiederne in qualsiasi momento</w:t>
      </w:r>
      <w:r w:rsidR="0026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l’aggiornamento, la rettifica ovvero l’integrazione.</w:t>
      </w:r>
    </w:p>
    <w:p w:rsidR="00262DE9" w:rsidRDefault="00262DE9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27" w:rsidRDefault="00A83C27" w:rsidP="00A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………………………………</w:t>
      </w: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A83C27" w:rsidRDefault="00A83C27" w:rsidP="00262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83C27" w:rsidSect="00AE7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83C27"/>
    <w:rsid w:val="00086E52"/>
    <w:rsid w:val="000D011C"/>
    <w:rsid w:val="001C0983"/>
    <w:rsid w:val="00262DE9"/>
    <w:rsid w:val="0039145F"/>
    <w:rsid w:val="0045664B"/>
    <w:rsid w:val="007157B1"/>
    <w:rsid w:val="007B41B1"/>
    <w:rsid w:val="00A83C27"/>
    <w:rsid w:val="00AE7945"/>
    <w:rsid w:val="00E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9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2019-06-04T08:11:00Z</dcterms:created>
  <dcterms:modified xsi:type="dcterms:W3CDTF">2019-06-04T08:11:00Z</dcterms:modified>
</cp:coreProperties>
</file>